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23EE7" w14:textId="77777777" w:rsidR="00246D95" w:rsidRDefault="00246D95" w:rsidP="00246D95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721B2A51" w14:textId="77777777" w:rsidR="00246D95" w:rsidRDefault="00246D95" w:rsidP="00246D95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5D4D7DA0" w14:textId="1D64FF80" w:rsidR="00246D95" w:rsidRPr="00246D95" w:rsidRDefault="00972B5A" w:rsidP="00972B5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</w:t>
      </w:r>
      <w:r w:rsidR="00246D95" w:rsidRPr="00246D95">
        <w:rPr>
          <w:rFonts w:ascii="Arial" w:hAnsi="Arial" w:cs="Arial"/>
          <w:b/>
          <w:bCs/>
          <w:sz w:val="24"/>
          <w:szCs w:val="24"/>
        </w:rPr>
        <w:t>Portaria nº 0</w:t>
      </w:r>
      <w:r w:rsidR="00705C7C">
        <w:rPr>
          <w:rFonts w:ascii="Arial" w:hAnsi="Arial" w:cs="Arial"/>
          <w:b/>
          <w:bCs/>
          <w:sz w:val="24"/>
          <w:szCs w:val="24"/>
        </w:rPr>
        <w:t>30</w:t>
      </w:r>
      <w:r w:rsidR="00246D95" w:rsidRPr="00246D95">
        <w:rPr>
          <w:rFonts w:ascii="Arial" w:hAnsi="Arial" w:cs="Arial"/>
          <w:b/>
          <w:bCs/>
          <w:sz w:val="24"/>
          <w:szCs w:val="24"/>
        </w:rPr>
        <w:t>/2025</w:t>
      </w:r>
    </w:p>
    <w:p w14:paraId="00D958B1" w14:textId="77777777" w:rsidR="00246D95" w:rsidRPr="00246D95" w:rsidRDefault="00246D95" w:rsidP="00246D9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2D2C318E" w14:textId="77777777" w:rsidR="00246D95" w:rsidRPr="00246D95" w:rsidRDefault="00246D95" w:rsidP="00246D95">
      <w:pPr>
        <w:spacing w:before="100" w:beforeAutospacing="1" w:after="100" w:afterAutospacing="1" w:line="240" w:lineRule="auto"/>
        <w:ind w:left="3261"/>
        <w:jc w:val="both"/>
        <w:rPr>
          <w:rFonts w:ascii="Arial" w:hAnsi="Arial" w:cs="Arial"/>
          <w:sz w:val="24"/>
          <w:szCs w:val="24"/>
          <w:lang w:eastAsia="pt-BR"/>
        </w:rPr>
      </w:pPr>
      <w:r w:rsidRPr="00246D95">
        <w:rPr>
          <w:rFonts w:ascii="Arial" w:hAnsi="Arial" w:cs="Arial"/>
          <w:b/>
          <w:sz w:val="24"/>
          <w:szCs w:val="24"/>
          <w:lang w:eastAsia="pt-BR"/>
        </w:rPr>
        <w:t>SÚMULA:</w:t>
      </w:r>
      <w:r w:rsidRPr="00246D95">
        <w:rPr>
          <w:rFonts w:ascii="Arial" w:hAnsi="Arial" w:cs="Arial"/>
          <w:sz w:val="24"/>
          <w:szCs w:val="24"/>
          <w:lang w:eastAsia="pt-BR"/>
        </w:rPr>
        <w:t xml:space="preserve"> “Suspende o expediente e estabelece ponto facultativo nas repartições da Câmara Municipal de Carlinda-MT, e dá outras providencias”. </w:t>
      </w:r>
    </w:p>
    <w:p w14:paraId="1375D15B" w14:textId="77777777" w:rsidR="00246D95" w:rsidRPr="00246D95" w:rsidRDefault="00246D95" w:rsidP="00246D95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29ED5AF3" w14:textId="77777777" w:rsidR="00246D95" w:rsidRPr="00246D95" w:rsidRDefault="00246D95" w:rsidP="00246D9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11C6F808" w14:textId="77777777" w:rsidR="00246D95" w:rsidRPr="00246D95" w:rsidRDefault="00246D95" w:rsidP="00246D9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246D95">
        <w:rPr>
          <w:rFonts w:ascii="Arial" w:hAnsi="Arial" w:cs="Arial"/>
          <w:sz w:val="24"/>
          <w:szCs w:val="24"/>
          <w:lang w:eastAsia="pt-BR"/>
        </w:rPr>
        <w:tab/>
        <w:t xml:space="preserve">A Senhora </w:t>
      </w:r>
      <w:r w:rsidRPr="00246D95">
        <w:rPr>
          <w:rFonts w:ascii="Arial" w:hAnsi="Arial" w:cs="Arial"/>
          <w:b/>
          <w:sz w:val="24"/>
          <w:szCs w:val="24"/>
          <w:lang w:eastAsia="pt-BR"/>
        </w:rPr>
        <w:t xml:space="preserve">Lucia de Souza </w:t>
      </w:r>
      <w:proofErr w:type="spellStart"/>
      <w:r w:rsidRPr="00246D95">
        <w:rPr>
          <w:rFonts w:ascii="Arial" w:hAnsi="Arial" w:cs="Arial"/>
          <w:b/>
          <w:sz w:val="24"/>
          <w:szCs w:val="24"/>
          <w:lang w:eastAsia="pt-BR"/>
        </w:rPr>
        <w:t>Kanno</w:t>
      </w:r>
      <w:proofErr w:type="spellEnd"/>
      <w:r w:rsidRPr="00246D95">
        <w:rPr>
          <w:rFonts w:ascii="Arial" w:hAnsi="Arial" w:cs="Arial"/>
          <w:sz w:val="24"/>
          <w:szCs w:val="24"/>
          <w:lang w:eastAsia="pt-BR"/>
        </w:rPr>
        <w:t>, Presidente da Câmara Municipal de Vereadores de Carlinda, Estado de Mato Grosso, no uso das atribuições legais que lhe são concedidas por Lei,</w:t>
      </w:r>
    </w:p>
    <w:p w14:paraId="1925FB46" w14:textId="77777777" w:rsidR="00246D95" w:rsidRPr="00246D95" w:rsidRDefault="00246D95" w:rsidP="00246D9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61257CA4" w14:textId="77777777" w:rsidR="00246D95" w:rsidRPr="00246D95" w:rsidRDefault="00246D95" w:rsidP="00246D9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762B775B" w14:textId="001373BF" w:rsidR="00246D95" w:rsidRPr="00246D95" w:rsidRDefault="00246D95" w:rsidP="00246D95">
      <w:pPr>
        <w:spacing w:after="0" w:line="240" w:lineRule="auto"/>
        <w:ind w:firstLine="708"/>
        <w:jc w:val="both"/>
        <w:rPr>
          <w:rFonts w:ascii="Arial" w:hAnsi="Arial" w:cs="Arial"/>
          <w:i/>
          <w:sz w:val="24"/>
          <w:szCs w:val="24"/>
          <w:lang w:eastAsia="pt-BR"/>
        </w:rPr>
      </w:pPr>
      <w:r w:rsidRPr="00246D95">
        <w:rPr>
          <w:rFonts w:ascii="Arial" w:hAnsi="Arial" w:cs="Arial"/>
          <w:i/>
          <w:sz w:val="24"/>
          <w:szCs w:val="24"/>
          <w:lang w:eastAsia="pt-BR"/>
        </w:rPr>
        <w:t xml:space="preserve">CONSIDERANDO o feriado de </w:t>
      </w:r>
      <w:r w:rsidR="00705C7C">
        <w:rPr>
          <w:rFonts w:ascii="Arial" w:hAnsi="Arial" w:cs="Arial"/>
          <w:i/>
          <w:sz w:val="24"/>
          <w:szCs w:val="24"/>
          <w:lang w:eastAsia="pt-BR"/>
        </w:rPr>
        <w:t>1º de maio “Dia do Trabalhador”</w:t>
      </w:r>
      <w:r w:rsidRPr="00246D95">
        <w:rPr>
          <w:rFonts w:ascii="Arial" w:hAnsi="Arial" w:cs="Arial"/>
          <w:i/>
          <w:sz w:val="24"/>
          <w:szCs w:val="24"/>
          <w:lang w:eastAsia="pt-BR"/>
        </w:rPr>
        <w:t>.</w:t>
      </w:r>
    </w:p>
    <w:p w14:paraId="7C8EC30F" w14:textId="77777777" w:rsidR="00246D95" w:rsidRPr="00246D95" w:rsidRDefault="00246D95" w:rsidP="00246D9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0BDE10F6" w14:textId="77777777" w:rsidR="00246D95" w:rsidRPr="00246D95" w:rsidRDefault="00246D95" w:rsidP="00246D9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613D603E" w14:textId="77777777" w:rsidR="00246D95" w:rsidRPr="00246D95" w:rsidRDefault="00246D95" w:rsidP="00246D9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0AA2112E" w14:textId="77777777" w:rsidR="00246D95" w:rsidRPr="00246D95" w:rsidRDefault="00246D95" w:rsidP="00246D9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246D95">
        <w:rPr>
          <w:rFonts w:ascii="Arial" w:hAnsi="Arial" w:cs="Arial"/>
          <w:b/>
          <w:sz w:val="24"/>
          <w:szCs w:val="24"/>
          <w:lang w:eastAsia="pt-BR"/>
        </w:rPr>
        <w:t>RESOLVE</w:t>
      </w:r>
      <w:r w:rsidRPr="00246D95">
        <w:rPr>
          <w:rFonts w:ascii="Arial" w:hAnsi="Arial" w:cs="Arial"/>
          <w:sz w:val="24"/>
          <w:szCs w:val="24"/>
          <w:lang w:eastAsia="pt-BR"/>
        </w:rPr>
        <w:t xml:space="preserve">: </w:t>
      </w:r>
    </w:p>
    <w:p w14:paraId="0679BF59" w14:textId="77777777" w:rsidR="00246D95" w:rsidRPr="00246D95" w:rsidRDefault="00246D95" w:rsidP="00246D9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07AE5E33" w14:textId="77777777" w:rsidR="00246D95" w:rsidRPr="00246D95" w:rsidRDefault="00246D95" w:rsidP="00246D9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47608C17" w14:textId="04528B54" w:rsidR="00246D95" w:rsidRPr="00246D95" w:rsidRDefault="00246D95" w:rsidP="00246D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6D95">
        <w:rPr>
          <w:rFonts w:ascii="Arial" w:hAnsi="Arial" w:cs="Arial"/>
          <w:b/>
          <w:sz w:val="24"/>
          <w:szCs w:val="24"/>
          <w:lang w:eastAsia="pt-BR"/>
        </w:rPr>
        <w:t>Art. 1º.</w:t>
      </w:r>
      <w:r w:rsidRPr="00246D95">
        <w:rPr>
          <w:rFonts w:ascii="Arial" w:hAnsi="Arial" w:cs="Arial"/>
          <w:sz w:val="24"/>
          <w:szCs w:val="24"/>
          <w:lang w:eastAsia="pt-BR"/>
        </w:rPr>
        <w:t xml:space="preserve"> Suspender o expediente e estabelecer ponto facultativo no dia </w:t>
      </w:r>
      <w:r w:rsidR="00705C7C">
        <w:rPr>
          <w:rFonts w:ascii="Arial" w:hAnsi="Arial" w:cs="Arial"/>
          <w:sz w:val="24"/>
          <w:szCs w:val="24"/>
          <w:lang w:eastAsia="pt-BR"/>
        </w:rPr>
        <w:t>02</w:t>
      </w:r>
      <w:r w:rsidRPr="00246D95">
        <w:rPr>
          <w:rFonts w:ascii="Arial" w:hAnsi="Arial" w:cs="Arial"/>
          <w:sz w:val="24"/>
          <w:szCs w:val="24"/>
          <w:lang w:eastAsia="pt-BR"/>
        </w:rPr>
        <w:t xml:space="preserve"> de </w:t>
      </w:r>
      <w:r w:rsidR="00705C7C">
        <w:rPr>
          <w:rFonts w:ascii="Arial" w:hAnsi="Arial" w:cs="Arial"/>
          <w:sz w:val="24"/>
          <w:szCs w:val="24"/>
          <w:lang w:eastAsia="pt-BR"/>
        </w:rPr>
        <w:t>maio</w:t>
      </w:r>
      <w:r w:rsidRPr="00246D95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Pr="00246D95">
        <w:rPr>
          <w:rFonts w:ascii="Arial" w:hAnsi="Arial" w:cs="Arial"/>
          <w:sz w:val="24"/>
          <w:szCs w:val="24"/>
          <w:lang w:eastAsia="pt-BR"/>
        </w:rPr>
        <w:t>de</w:t>
      </w:r>
      <w:proofErr w:type="spellEnd"/>
      <w:r w:rsidRPr="00246D95">
        <w:rPr>
          <w:rFonts w:ascii="Arial" w:hAnsi="Arial" w:cs="Arial"/>
          <w:sz w:val="24"/>
          <w:szCs w:val="24"/>
          <w:lang w:eastAsia="pt-BR"/>
        </w:rPr>
        <w:t xml:space="preserve"> 2025 nas repartições da Câmara Municipal de Carlinda-MT, em decorrência do feriado de </w:t>
      </w:r>
      <w:r w:rsidR="00705C7C">
        <w:rPr>
          <w:rFonts w:ascii="Arial" w:hAnsi="Arial" w:cs="Arial"/>
          <w:sz w:val="24"/>
          <w:szCs w:val="24"/>
          <w:lang w:eastAsia="pt-BR"/>
        </w:rPr>
        <w:t>1º de maio “Dia do Trabalhador”</w:t>
      </w:r>
      <w:r w:rsidRPr="00246D95">
        <w:rPr>
          <w:rFonts w:ascii="Arial" w:hAnsi="Arial" w:cs="Arial"/>
          <w:sz w:val="24"/>
          <w:szCs w:val="24"/>
          <w:lang w:eastAsia="pt-BR"/>
        </w:rPr>
        <w:t>, sem prejuízo da prestação dos serviços</w:t>
      </w:r>
      <w:r w:rsidRPr="00246D95">
        <w:rPr>
          <w:rFonts w:ascii="Arial" w:hAnsi="Arial" w:cs="Arial"/>
          <w:sz w:val="24"/>
          <w:szCs w:val="24"/>
        </w:rPr>
        <w:t>.</w:t>
      </w:r>
    </w:p>
    <w:p w14:paraId="5DEB25B8" w14:textId="77777777" w:rsidR="00246D95" w:rsidRPr="00246D95" w:rsidRDefault="00246D95" w:rsidP="00246D95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2112FC1B" w14:textId="5BE372E2" w:rsidR="00246D95" w:rsidRPr="00246D95" w:rsidRDefault="00246D95" w:rsidP="00246D9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246D95">
        <w:rPr>
          <w:rFonts w:ascii="Arial" w:hAnsi="Arial" w:cs="Arial"/>
          <w:b/>
          <w:sz w:val="24"/>
          <w:szCs w:val="24"/>
          <w:lang w:eastAsia="pt-BR"/>
        </w:rPr>
        <w:t>Art. 2º</w:t>
      </w:r>
      <w:r w:rsidRPr="00246D95">
        <w:rPr>
          <w:rFonts w:ascii="Arial" w:hAnsi="Arial" w:cs="Arial"/>
          <w:color w:val="212529"/>
          <w:sz w:val="24"/>
          <w:szCs w:val="24"/>
          <w:shd w:val="clear" w:color="auto" w:fill="FFFFFF"/>
          <w:lang w:eastAsia="pt-BR"/>
        </w:rPr>
        <w:t xml:space="preserve">.  A Câmara Municipal retornará suas atividades na </w:t>
      </w:r>
      <w:r w:rsidR="00705C7C">
        <w:rPr>
          <w:rFonts w:ascii="Arial" w:hAnsi="Arial" w:cs="Arial"/>
          <w:color w:val="212529"/>
          <w:sz w:val="24"/>
          <w:szCs w:val="24"/>
          <w:shd w:val="clear" w:color="auto" w:fill="FFFFFF"/>
          <w:lang w:eastAsia="pt-BR"/>
        </w:rPr>
        <w:t>segund</w:t>
      </w:r>
      <w:r w:rsidRPr="00246D95">
        <w:rPr>
          <w:rFonts w:ascii="Arial" w:hAnsi="Arial" w:cs="Arial"/>
          <w:color w:val="212529"/>
          <w:sz w:val="24"/>
          <w:szCs w:val="24"/>
          <w:shd w:val="clear" w:color="auto" w:fill="FFFFFF"/>
          <w:lang w:eastAsia="pt-BR"/>
        </w:rPr>
        <w:t xml:space="preserve">a-feira, dia </w:t>
      </w:r>
      <w:r w:rsidR="00705C7C">
        <w:rPr>
          <w:rFonts w:ascii="Arial" w:hAnsi="Arial" w:cs="Arial"/>
          <w:color w:val="212529"/>
          <w:sz w:val="24"/>
          <w:szCs w:val="24"/>
          <w:shd w:val="clear" w:color="auto" w:fill="FFFFFF"/>
          <w:lang w:eastAsia="pt-BR"/>
        </w:rPr>
        <w:t>05</w:t>
      </w:r>
      <w:r w:rsidRPr="00246D95">
        <w:rPr>
          <w:rFonts w:ascii="Arial" w:hAnsi="Arial" w:cs="Arial"/>
          <w:color w:val="212529"/>
          <w:sz w:val="24"/>
          <w:szCs w:val="24"/>
          <w:shd w:val="clear" w:color="auto" w:fill="FFFFFF"/>
          <w:lang w:eastAsia="pt-BR"/>
        </w:rPr>
        <w:t xml:space="preserve"> de </w:t>
      </w:r>
      <w:r w:rsidR="00705C7C">
        <w:rPr>
          <w:rFonts w:ascii="Arial" w:hAnsi="Arial" w:cs="Arial"/>
          <w:color w:val="212529"/>
          <w:sz w:val="24"/>
          <w:szCs w:val="24"/>
          <w:shd w:val="clear" w:color="auto" w:fill="FFFFFF"/>
          <w:lang w:eastAsia="pt-BR"/>
        </w:rPr>
        <w:t>maio</w:t>
      </w:r>
      <w:r w:rsidRPr="00246D95">
        <w:rPr>
          <w:rFonts w:ascii="Arial" w:hAnsi="Arial" w:cs="Arial"/>
          <w:color w:val="212529"/>
          <w:sz w:val="24"/>
          <w:szCs w:val="24"/>
          <w:shd w:val="clear" w:color="auto" w:fill="FFFFFF"/>
          <w:lang w:eastAsia="pt-BR"/>
        </w:rPr>
        <w:t xml:space="preserve"> de 2025</w:t>
      </w:r>
      <w:r w:rsidRPr="00246D95">
        <w:rPr>
          <w:rFonts w:ascii="Arial" w:hAnsi="Arial" w:cs="Arial"/>
          <w:sz w:val="24"/>
          <w:szCs w:val="24"/>
          <w:lang w:eastAsia="pt-BR"/>
        </w:rPr>
        <w:t>.</w:t>
      </w:r>
    </w:p>
    <w:p w14:paraId="705E5FBD" w14:textId="77777777" w:rsidR="00246D95" w:rsidRPr="00246D95" w:rsidRDefault="00246D95" w:rsidP="00246D9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6F8BBDE2" w14:textId="77777777" w:rsidR="00246D95" w:rsidRPr="00246D95" w:rsidRDefault="00246D95" w:rsidP="00246D95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246D95">
        <w:rPr>
          <w:rFonts w:ascii="Arial" w:hAnsi="Arial" w:cs="Arial"/>
          <w:b/>
          <w:sz w:val="24"/>
          <w:szCs w:val="24"/>
          <w:lang w:eastAsia="pt-BR"/>
        </w:rPr>
        <w:t>Art. 3º</w:t>
      </w:r>
      <w:r w:rsidRPr="00246D95">
        <w:rPr>
          <w:rFonts w:ascii="Arial" w:hAnsi="Arial" w:cs="Arial"/>
          <w:color w:val="212529"/>
          <w:sz w:val="24"/>
          <w:szCs w:val="24"/>
          <w:shd w:val="clear" w:color="auto" w:fill="FFFFFF"/>
          <w:lang w:eastAsia="pt-BR"/>
        </w:rPr>
        <w:t xml:space="preserve">.  </w:t>
      </w:r>
      <w:r w:rsidRPr="00246D95">
        <w:rPr>
          <w:rFonts w:ascii="Arial" w:hAnsi="Arial" w:cs="Arial"/>
          <w:sz w:val="24"/>
          <w:szCs w:val="24"/>
          <w:lang w:eastAsia="pt-BR"/>
        </w:rPr>
        <w:t>Esta Portaria entra em vigor nesta data e revoga as disposições em contrário.</w:t>
      </w:r>
    </w:p>
    <w:p w14:paraId="5F007A6A" w14:textId="77777777" w:rsidR="00246D95" w:rsidRPr="00246D95" w:rsidRDefault="00246D95" w:rsidP="00246D9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pt-BR"/>
        </w:rPr>
      </w:pPr>
      <w:r w:rsidRPr="00246D95">
        <w:rPr>
          <w:rFonts w:ascii="Arial" w:eastAsia="Calibri" w:hAnsi="Arial" w:cs="Arial"/>
          <w:sz w:val="24"/>
          <w:szCs w:val="24"/>
          <w:lang w:eastAsia="pt-BR"/>
        </w:rPr>
        <w:t xml:space="preserve"> </w:t>
      </w:r>
    </w:p>
    <w:p w14:paraId="30652354" w14:textId="77777777" w:rsidR="00246D95" w:rsidRPr="00246D95" w:rsidRDefault="00246D95" w:rsidP="00246D9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pt-BR"/>
        </w:rPr>
      </w:pPr>
      <w:r w:rsidRPr="00246D95">
        <w:rPr>
          <w:rFonts w:ascii="Arial" w:eastAsia="Calibri" w:hAnsi="Arial" w:cs="Arial"/>
          <w:sz w:val="24"/>
          <w:szCs w:val="24"/>
          <w:lang w:eastAsia="pt-BR"/>
        </w:rPr>
        <w:t>Publique-se,</w:t>
      </w:r>
    </w:p>
    <w:p w14:paraId="330919CB" w14:textId="77777777" w:rsidR="00246D95" w:rsidRPr="00246D95" w:rsidRDefault="00246D95" w:rsidP="00246D9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pt-BR"/>
        </w:rPr>
      </w:pPr>
      <w:r w:rsidRPr="00246D95">
        <w:rPr>
          <w:rFonts w:ascii="Arial" w:eastAsia="Calibri" w:hAnsi="Arial" w:cs="Arial"/>
          <w:sz w:val="24"/>
          <w:szCs w:val="24"/>
          <w:lang w:eastAsia="pt-BR"/>
        </w:rPr>
        <w:t>Registre-se e</w:t>
      </w:r>
    </w:p>
    <w:p w14:paraId="7F2F5723" w14:textId="77777777" w:rsidR="00246D95" w:rsidRPr="00246D95" w:rsidRDefault="00246D95" w:rsidP="00246D9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pt-BR"/>
        </w:rPr>
      </w:pPr>
      <w:r w:rsidRPr="00246D95">
        <w:rPr>
          <w:rFonts w:ascii="Arial" w:eastAsia="Calibri" w:hAnsi="Arial" w:cs="Arial"/>
          <w:sz w:val="24"/>
          <w:szCs w:val="24"/>
          <w:lang w:eastAsia="pt-BR"/>
        </w:rPr>
        <w:t>Cumpra-se.</w:t>
      </w:r>
    </w:p>
    <w:p w14:paraId="562EC41D" w14:textId="77777777" w:rsidR="00246D95" w:rsidRPr="00246D95" w:rsidRDefault="00246D95" w:rsidP="00246D9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pt-BR"/>
        </w:rPr>
      </w:pPr>
      <w:r w:rsidRPr="00246D95">
        <w:rPr>
          <w:rFonts w:ascii="Arial" w:eastAsia="Calibri" w:hAnsi="Arial" w:cs="Arial"/>
          <w:sz w:val="24"/>
          <w:szCs w:val="24"/>
          <w:lang w:eastAsia="pt-BR"/>
        </w:rPr>
        <w:t xml:space="preserve"> </w:t>
      </w:r>
    </w:p>
    <w:p w14:paraId="5B2663AD" w14:textId="1F966DDF" w:rsidR="00246D95" w:rsidRPr="00246D95" w:rsidRDefault="00246D95" w:rsidP="00246D95">
      <w:pPr>
        <w:spacing w:before="100" w:beforeAutospacing="1" w:after="100" w:afterAutospacing="1" w:line="360" w:lineRule="auto"/>
        <w:jc w:val="center"/>
        <w:rPr>
          <w:rFonts w:ascii="Arial" w:hAnsi="Arial" w:cs="Arial"/>
          <w:sz w:val="24"/>
          <w:szCs w:val="24"/>
          <w:lang w:eastAsia="pt-BR"/>
        </w:rPr>
      </w:pPr>
      <w:r w:rsidRPr="00246D95">
        <w:rPr>
          <w:rFonts w:ascii="Arial" w:hAnsi="Arial" w:cs="Arial"/>
          <w:sz w:val="24"/>
          <w:szCs w:val="24"/>
          <w:lang w:eastAsia="pt-BR"/>
        </w:rPr>
        <w:t xml:space="preserve">Gabinete da Presidência, em </w:t>
      </w:r>
      <w:r w:rsidR="00705C7C">
        <w:rPr>
          <w:rFonts w:ascii="Arial" w:hAnsi="Arial" w:cs="Arial"/>
          <w:sz w:val="24"/>
          <w:szCs w:val="24"/>
          <w:lang w:eastAsia="pt-BR"/>
        </w:rPr>
        <w:t>29</w:t>
      </w:r>
      <w:r w:rsidRPr="00246D95">
        <w:rPr>
          <w:rFonts w:ascii="Arial" w:hAnsi="Arial" w:cs="Arial"/>
          <w:sz w:val="24"/>
          <w:szCs w:val="24"/>
          <w:lang w:eastAsia="pt-BR"/>
        </w:rPr>
        <w:t xml:space="preserve"> de abril de 2025</w:t>
      </w:r>
    </w:p>
    <w:p w14:paraId="6ACAC733" w14:textId="77777777" w:rsidR="00246D95" w:rsidRPr="00246D95" w:rsidRDefault="00246D95" w:rsidP="00246D95">
      <w:pPr>
        <w:autoSpaceDE w:val="0"/>
        <w:autoSpaceDN w:val="0"/>
        <w:adjustRightInd w:val="0"/>
        <w:spacing w:after="60" w:line="240" w:lineRule="auto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0048EA30" w14:textId="77777777" w:rsidR="00246D95" w:rsidRPr="00246D95" w:rsidRDefault="00246D95" w:rsidP="00246D95">
      <w:pPr>
        <w:autoSpaceDE w:val="0"/>
        <w:autoSpaceDN w:val="0"/>
        <w:adjustRightInd w:val="0"/>
        <w:spacing w:after="60" w:line="240" w:lineRule="auto"/>
        <w:jc w:val="center"/>
        <w:rPr>
          <w:rFonts w:ascii="Arial" w:eastAsia="Lucida Sans Unicode" w:hAnsi="Arial" w:cs="Arial"/>
          <w:b/>
          <w:sz w:val="24"/>
          <w:szCs w:val="24"/>
        </w:rPr>
      </w:pPr>
    </w:p>
    <w:p w14:paraId="084CF441" w14:textId="77777777" w:rsidR="00246D95" w:rsidRPr="00246D95" w:rsidRDefault="00246D95" w:rsidP="00246D95">
      <w:pPr>
        <w:autoSpaceDE w:val="0"/>
        <w:autoSpaceDN w:val="0"/>
        <w:adjustRightInd w:val="0"/>
        <w:spacing w:after="60" w:line="240" w:lineRule="auto"/>
        <w:jc w:val="center"/>
        <w:rPr>
          <w:rFonts w:ascii="Arial" w:eastAsia="Lucida Sans Unicode" w:hAnsi="Arial" w:cs="Arial"/>
          <w:b/>
          <w:sz w:val="24"/>
          <w:szCs w:val="24"/>
        </w:rPr>
      </w:pPr>
      <w:r w:rsidRPr="00246D95">
        <w:rPr>
          <w:rFonts w:ascii="Arial" w:eastAsia="Lucida Sans Unicode" w:hAnsi="Arial" w:cs="Arial"/>
          <w:b/>
          <w:sz w:val="24"/>
          <w:szCs w:val="24"/>
        </w:rPr>
        <w:t xml:space="preserve">Lucia de Souza </w:t>
      </w:r>
      <w:proofErr w:type="spellStart"/>
      <w:r w:rsidRPr="00246D95">
        <w:rPr>
          <w:rFonts w:ascii="Arial" w:eastAsia="Lucida Sans Unicode" w:hAnsi="Arial" w:cs="Arial"/>
          <w:b/>
          <w:sz w:val="24"/>
          <w:szCs w:val="24"/>
        </w:rPr>
        <w:t>Kanno</w:t>
      </w:r>
      <w:bookmarkStart w:id="0" w:name="_GoBack"/>
      <w:bookmarkEnd w:id="0"/>
      <w:proofErr w:type="spellEnd"/>
    </w:p>
    <w:p w14:paraId="0B4319AA" w14:textId="77777777" w:rsidR="00246D95" w:rsidRPr="00246D95" w:rsidRDefault="00246D95" w:rsidP="00246D95">
      <w:pPr>
        <w:autoSpaceDE w:val="0"/>
        <w:autoSpaceDN w:val="0"/>
        <w:adjustRightInd w:val="0"/>
        <w:spacing w:after="60" w:line="240" w:lineRule="auto"/>
        <w:jc w:val="center"/>
        <w:rPr>
          <w:rFonts w:ascii="Arial" w:hAnsi="Arial" w:cs="Arial"/>
          <w:sz w:val="24"/>
          <w:szCs w:val="24"/>
          <w:lang w:eastAsia="pt-BR"/>
        </w:rPr>
      </w:pPr>
      <w:r w:rsidRPr="00246D95">
        <w:rPr>
          <w:rFonts w:ascii="Arial" w:eastAsia="Lucida Sans Unicode" w:hAnsi="Arial" w:cs="Arial"/>
          <w:color w:val="000000"/>
          <w:sz w:val="24"/>
          <w:szCs w:val="24"/>
        </w:rPr>
        <w:t>Presidente da Câmara Municipal de Vereadores de Carlinda-MT</w:t>
      </w:r>
    </w:p>
    <w:p w14:paraId="283C4B84" w14:textId="77777777" w:rsidR="00246D95" w:rsidRPr="00246D95" w:rsidRDefault="00246D95" w:rsidP="00246D95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sz w:val="24"/>
          <w:szCs w:val="24"/>
          <w:lang w:eastAsia="pt-BR"/>
        </w:rPr>
      </w:pPr>
      <w:r w:rsidRPr="00246D95">
        <w:rPr>
          <w:rFonts w:ascii="Arial" w:hAnsi="Arial" w:cs="Arial"/>
          <w:b/>
          <w:sz w:val="24"/>
          <w:szCs w:val="24"/>
          <w:lang w:eastAsia="pt-BR"/>
        </w:rPr>
        <w:t xml:space="preserve"> </w:t>
      </w:r>
    </w:p>
    <w:p w14:paraId="54EAB5ED" w14:textId="42372506" w:rsidR="004806F1" w:rsidRPr="003E7F9B" w:rsidRDefault="004806F1" w:rsidP="002661D8">
      <w:pPr>
        <w:pStyle w:val="Corpodetexto"/>
        <w:ind w:left="567" w:right="567"/>
        <w:jc w:val="both"/>
        <w:rPr>
          <w:rFonts w:ascii="Verdana" w:hAnsi="Verdana"/>
          <w:sz w:val="20"/>
          <w:szCs w:val="20"/>
        </w:rPr>
      </w:pPr>
    </w:p>
    <w:sectPr w:rsidR="004806F1" w:rsidRPr="003E7F9B" w:rsidSect="00246D9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8" w:right="707" w:bottom="1843" w:left="993" w:header="567" w:footer="120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16B2A" w14:textId="77777777" w:rsidR="009758D2" w:rsidRDefault="009758D2" w:rsidP="00AC70CB">
      <w:pPr>
        <w:spacing w:after="0" w:line="240" w:lineRule="auto"/>
      </w:pPr>
      <w:r>
        <w:separator/>
      </w:r>
    </w:p>
  </w:endnote>
  <w:endnote w:type="continuationSeparator" w:id="0">
    <w:p w14:paraId="60604E61" w14:textId="77777777" w:rsidR="009758D2" w:rsidRDefault="009758D2" w:rsidP="00AC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4EF93" w14:textId="1152096B" w:rsidR="00C7170D" w:rsidRDefault="00DC17D0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0F29ECC" wp14:editId="5D8BF521">
          <wp:simplePos x="0" y="0"/>
          <wp:positionH relativeFrom="margin">
            <wp:align>right</wp:align>
          </wp:positionH>
          <wp:positionV relativeFrom="paragraph">
            <wp:posOffset>35560</wp:posOffset>
          </wp:positionV>
          <wp:extent cx="6864985" cy="700405"/>
          <wp:effectExtent l="0" t="0" r="0" b="4445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3" t="36294" r="3283" b="34771"/>
                  <a:stretch/>
                </pic:blipFill>
                <pic:spPr bwMode="auto">
                  <a:xfrm>
                    <a:off x="0" y="0"/>
                    <a:ext cx="68649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E6B8C" w14:textId="77777777" w:rsidR="009758D2" w:rsidRDefault="009758D2" w:rsidP="00AC70CB">
      <w:pPr>
        <w:spacing w:after="0" w:line="240" w:lineRule="auto"/>
      </w:pPr>
      <w:r>
        <w:separator/>
      </w:r>
    </w:p>
  </w:footnote>
  <w:footnote w:type="continuationSeparator" w:id="0">
    <w:p w14:paraId="60028877" w14:textId="77777777" w:rsidR="009758D2" w:rsidRDefault="009758D2" w:rsidP="00AC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85201" w14:textId="66019A8C" w:rsidR="00C35955" w:rsidRDefault="009758D2">
    <w:pPr>
      <w:pStyle w:val="Cabealho"/>
    </w:pPr>
    <w:r>
      <w:rPr>
        <w:noProof/>
        <w14:ligatures w14:val="standardContextual"/>
      </w:rPr>
      <w:pict w14:anchorId="6692E1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675876" o:spid="_x0000_s2068" type="#_x0000_t75" style="position:absolute;margin-left:0;margin-top:0;width:523.8pt;height:370.55pt;z-index:-251655168;mso-position-horizontal:center;mso-position-horizontal-relative:margin;mso-position-vertical:center;mso-position-vertical-relative:margin" o:allowincell="f">
          <v:imagedata r:id="rId1" o:title="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7085C" w14:textId="349CFC9D" w:rsidR="00C7170D" w:rsidRDefault="00246D95" w:rsidP="00C7170D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822B949" wp14:editId="0593E071">
          <wp:simplePos x="0" y="0"/>
          <wp:positionH relativeFrom="page">
            <wp:align>center</wp:align>
          </wp:positionH>
          <wp:positionV relativeFrom="paragraph">
            <wp:posOffset>5715</wp:posOffset>
          </wp:positionV>
          <wp:extent cx="6864985" cy="956310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5" t="34072" r="261" b="25171"/>
                  <a:stretch/>
                </pic:blipFill>
                <pic:spPr bwMode="auto">
                  <a:xfrm>
                    <a:off x="0" y="0"/>
                    <a:ext cx="686498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58D2">
      <w:rPr>
        <w:noProof/>
        <w:lang w:eastAsia="pt-BR"/>
        <w14:ligatures w14:val="standardContextual"/>
      </w:rPr>
      <w:pict w14:anchorId="5829DC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675877" o:spid="_x0000_s2069" type="#_x0000_t75" style="position:absolute;left:0;text-align:left;margin-left:0;margin-top:0;width:523.8pt;height:370.55pt;z-index:-251654144;mso-position-horizontal:center;mso-position-horizontal-relative:margin;mso-position-vertical:center;mso-position-vertical-relative:margin" o:allowincell="f">
          <v:imagedata r:id="rId2" o:title="marc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C5911" w14:textId="1ECE438B" w:rsidR="00C35955" w:rsidRDefault="009758D2">
    <w:pPr>
      <w:pStyle w:val="Cabealho"/>
    </w:pPr>
    <w:r>
      <w:rPr>
        <w:noProof/>
        <w14:ligatures w14:val="standardContextual"/>
      </w:rPr>
      <w:pict w14:anchorId="6A01E6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675875" o:spid="_x0000_s2067" type="#_x0000_t75" style="position:absolute;margin-left:0;margin-top:0;width:523.8pt;height:370.55pt;z-index:-251656192;mso-position-horizontal:center;mso-position-horizontal-relative:margin;mso-position-vertical:center;mso-position-vertical-relative:margin" o:allowincell="f">
          <v:imagedata r:id="rId1" o:title="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50710"/>
    <w:multiLevelType w:val="multilevel"/>
    <w:tmpl w:val="2482F52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C34D0"/>
    <w:multiLevelType w:val="multilevel"/>
    <w:tmpl w:val="944C9512"/>
    <w:lvl w:ilvl="0">
      <w:start w:val="1"/>
      <w:numFmt w:val="decimal"/>
      <w:lvlText w:val="%1."/>
      <w:lvlJc w:val="left"/>
      <w:pPr>
        <w:ind w:left="372" w:hanging="372"/>
      </w:pPr>
    </w:lvl>
    <w:lvl w:ilvl="1">
      <w:start w:val="1"/>
      <w:numFmt w:val="decimal"/>
      <w:lvlText w:val="%1.%2-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55CA7E8F"/>
    <w:multiLevelType w:val="multilevel"/>
    <w:tmpl w:val="F3129D9C"/>
    <w:lvl w:ilvl="0">
      <w:start w:val="2"/>
      <w:numFmt w:val="decimal"/>
      <w:lvlText w:val="%1."/>
      <w:lvlJc w:val="left"/>
      <w:pPr>
        <w:ind w:left="372" w:hanging="372"/>
      </w:pPr>
      <w:rPr>
        <w:rFonts w:cs="Tahoma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ascii="Verdana" w:hAnsi="Verdana" w:cs="Calibri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ahoma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ahoma"/>
      </w:rPr>
    </w:lvl>
  </w:abstractNum>
  <w:abstractNum w:abstractNumId="3" w15:restartNumberingAfterBreak="0">
    <w:nsid w:val="66907395"/>
    <w:multiLevelType w:val="hybridMultilevel"/>
    <w:tmpl w:val="B458227E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B87C36"/>
    <w:multiLevelType w:val="hybridMultilevel"/>
    <w:tmpl w:val="3782F2E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0CB"/>
    <w:rsid w:val="0004645E"/>
    <w:rsid w:val="000916BE"/>
    <w:rsid w:val="000A64AB"/>
    <w:rsid w:val="000C3F3D"/>
    <w:rsid w:val="000E071B"/>
    <w:rsid w:val="00113D1B"/>
    <w:rsid w:val="0011596D"/>
    <w:rsid w:val="00136753"/>
    <w:rsid w:val="001669C9"/>
    <w:rsid w:val="0017496B"/>
    <w:rsid w:val="001769DB"/>
    <w:rsid w:val="001E6A79"/>
    <w:rsid w:val="001F4F86"/>
    <w:rsid w:val="0020343F"/>
    <w:rsid w:val="0023346E"/>
    <w:rsid w:val="00236AFB"/>
    <w:rsid w:val="00246D95"/>
    <w:rsid w:val="0026505E"/>
    <w:rsid w:val="002661D8"/>
    <w:rsid w:val="002666F9"/>
    <w:rsid w:val="0027680F"/>
    <w:rsid w:val="00280497"/>
    <w:rsid w:val="00291D69"/>
    <w:rsid w:val="002B3051"/>
    <w:rsid w:val="00302B10"/>
    <w:rsid w:val="00356314"/>
    <w:rsid w:val="003E2F83"/>
    <w:rsid w:val="003E7F9B"/>
    <w:rsid w:val="00417DBB"/>
    <w:rsid w:val="0042102F"/>
    <w:rsid w:val="004647DD"/>
    <w:rsid w:val="004806F1"/>
    <w:rsid w:val="0048575F"/>
    <w:rsid w:val="00487109"/>
    <w:rsid w:val="004A3810"/>
    <w:rsid w:val="004A5AF9"/>
    <w:rsid w:val="004B6771"/>
    <w:rsid w:val="004D5CFE"/>
    <w:rsid w:val="0053492C"/>
    <w:rsid w:val="0054684E"/>
    <w:rsid w:val="00556F33"/>
    <w:rsid w:val="00593253"/>
    <w:rsid w:val="005B31FB"/>
    <w:rsid w:val="005C3F80"/>
    <w:rsid w:val="005D08D0"/>
    <w:rsid w:val="005D3624"/>
    <w:rsid w:val="00675060"/>
    <w:rsid w:val="00677A57"/>
    <w:rsid w:val="006D5A9F"/>
    <w:rsid w:val="00705C7C"/>
    <w:rsid w:val="007073A6"/>
    <w:rsid w:val="00730A02"/>
    <w:rsid w:val="00737CB5"/>
    <w:rsid w:val="00752DE6"/>
    <w:rsid w:val="007542C5"/>
    <w:rsid w:val="007567EC"/>
    <w:rsid w:val="00763FF8"/>
    <w:rsid w:val="0076528B"/>
    <w:rsid w:val="00771B48"/>
    <w:rsid w:val="00773EA7"/>
    <w:rsid w:val="00776E66"/>
    <w:rsid w:val="00781455"/>
    <w:rsid w:val="007B6111"/>
    <w:rsid w:val="007C5BF2"/>
    <w:rsid w:val="007F21B5"/>
    <w:rsid w:val="00807D52"/>
    <w:rsid w:val="008165EE"/>
    <w:rsid w:val="0082638D"/>
    <w:rsid w:val="008378BD"/>
    <w:rsid w:val="00866A3B"/>
    <w:rsid w:val="008B0CB1"/>
    <w:rsid w:val="00943D1C"/>
    <w:rsid w:val="00972B5A"/>
    <w:rsid w:val="009753E3"/>
    <w:rsid w:val="009758D2"/>
    <w:rsid w:val="00997E61"/>
    <w:rsid w:val="00A06D56"/>
    <w:rsid w:val="00A24750"/>
    <w:rsid w:val="00A31023"/>
    <w:rsid w:val="00A53F7E"/>
    <w:rsid w:val="00A626F9"/>
    <w:rsid w:val="00AB324D"/>
    <w:rsid w:val="00AC1751"/>
    <w:rsid w:val="00AC70CB"/>
    <w:rsid w:val="00B65EAF"/>
    <w:rsid w:val="00BA4C5C"/>
    <w:rsid w:val="00C26DC1"/>
    <w:rsid w:val="00C27E4A"/>
    <w:rsid w:val="00C344AA"/>
    <w:rsid w:val="00C35955"/>
    <w:rsid w:val="00C47BD6"/>
    <w:rsid w:val="00C61E1D"/>
    <w:rsid w:val="00C7170D"/>
    <w:rsid w:val="00CB1F03"/>
    <w:rsid w:val="00CD453E"/>
    <w:rsid w:val="00D5393E"/>
    <w:rsid w:val="00D92C63"/>
    <w:rsid w:val="00DC17D0"/>
    <w:rsid w:val="00DD7049"/>
    <w:rsid w:val="00DE6658"/>
    <w:rsid w:val="00DF6765"/>
    <w:rsid w:val="00E02D6E"/>
    <w:rsid w:val="00E2031A"/>
    <w:rsid w:val="00E31984"/>
    <w:rsid w:val="00E6306B"/>
    <w:rsid w:val="00E809EC"/>
    <w:rsid w:val="00ED322A"/>
    <w:rsid w:val="00F00047"/>
    <w:rsid w:val="00F02004"/>
    <w:rsid w:val="00F458E3"/>
    <w:rsid w:val="00F84D18"/>
    <w:rsid w:val="00F905A9"/>
    <w:rsid w:val="00F97A5C"/>
    <w:rsid w:val="00FC23A9"/>
    <w:rsid w:val="00FE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2D23353A"/>
  <w15:chartTrackingRefBased/>
  <w15:docId w15:val="{503D7F21-8134-4C48-9F2D-23DF416A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73A6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776E66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0CB"/>
  </w:style>
  <w:style w:type="paragraph" w:styleId="Rodap">
    <w:name w:val="footer"/>
    <w:basedOn w:val="Normal"/>
    <w:link w:val="Rodap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0CB"/>
  </w:style>
  <w:style w:type="character" w:customStyle="1" w:styleId="Ttulo1Char">
    <w:name w:val="Título 1 Char"/>
    <w:basedOn w:val="Fontepargpadro"/>
    <w:link w:val="Ttulo1"/>
    <w:rsid w:val="00776E66"/>
    <w:rPr>
      <w:rFonts w:ascii="Times New Roman" w:eastAsia="Times New Roman" w:hAnsi="Times New Roman" w:cs="Times New Roman"/>
      <w:b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qFormat/>
    <w:rsid w:val="00236AFB"/>
    <w:pPr>
      <w:spacing w:after="0" w:line="240" w:lineRule="auto"/>
      <w:ind w:left="708"/>
    </w:pPr>
    <w:rPr>
      <w:rFonts w:ascii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236A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  <w14:ligatures w14:val="none"/>
    </w:rPr>
  </w:style>
  <w:style w:type="table" w:styleId="Tabelacomgrade">
    <w:name w:val="Table Grid"/>
    <w:basedOn w:val="Tabelanormal"/>
    <w:uiPriority w:val="39"/>
    <w:rsid w:val="00236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78145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81455"/>
    <w:rPr>
      <w:rFonts w:ascii="Calibri" w:eastAsia="Times New Roman" w:hAnsi="Calibri" w:cs="Times New Roman"/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D5393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5393E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unhideWhenUsed/>
    <w:rsid w:val="004806F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806F1"/>
    <w:rPr>
      <w:rFonts w:ascii="Calibri" w:eastAsia="Times New Roman" w:hAnsi="Calibri" w:cs="Times New Roman"/>
      <w:kern w:val="0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F97A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97A5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97A5C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97A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97A5C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C3D21-78FD-4647-82F6-C38CE2F1C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Carlinda</dc:creator>
  <cp:keywords/>
  <dc:description/>
  <cp:lastModifiedBy>CAMARA-02</cp:lastModifiedBy>
  <cp:revision>2</cp:revision>
  <cp:lastPrinted>2025-04-15T14:40:00Z</cp:lastPrinted>
  <dcterms:created xsi:type="dcterms:W3CDTF">2025-04-29T12:18:00Z</dcterms:created>
  <dcterms:modified xsi:type="dcterms:W3CDTF">2025-04-29T12:18:00Z</dcterms:modified>
</cp:coreProperties>
</file>