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0917" w14:textId="41655E59" w:rsidR="00DC17D0" w:rsidRDefault="00DC17D0" w:rsidP="004916F7">
      <w:p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3DA91C0" w14:textId="77777777" w:rsidR="00F80D8B" w:rsidRPr="00F80D8B" w:rsidRDefault="00F80D8B" w:rsidP="00F80D8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                        </w:t>
      </w:r>
    </w:p>
    <w:p w14:paraId="63163B47" w14:textId="1678869E" w:rsidR="00F80D8B" w:rsidRPr="00F80D8B" w:rsidRDefault="00F80D8B" w:rsidP="00F80D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       PORTARIA Nº. 0</w:t>
      </w:r>
      <w:r w:rsidR="00F45B2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4</w:t>
      </w:r>
      <w:r w:rsidR="006A4E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7</w:t>
      </w: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 w:rsid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</w:p>
    <w:p w14:paraId="66ED0C66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019DB1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C0B53B5" w14:textId="6FDBD9AC" w:rsidR="00F80D8B" w:rsidRPr="00F80D8B" w:rsidRDefault="00F80D8B" w:rsidP="00F80D8B">
      <w:pPr>
        <w:spacing w:after="0" w:line="240" w:lineRule="auto"/>
        <w:ind w:left="3828" w:hanging="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SÚMULA: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“Dispõe sobre a mudança do</w:t>
      </w:r>
      <w:r w:rsidR="00F45B2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</w:t>
      </w:r>
      <w:r w:rsidR="00F45B2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º Sessão Ordinária do ano de 202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dá outras provid</w:t>
      </w:r>
      <w:r w:rsid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ê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ncias”.</w:t>
      </w:r>
    </w:p>
    <w:p w14:paraId="099740BE" w14:textId="77777777" w:rsidR="00F80D8B" w:rsidRPr="00F80D8B" w:rsidRDefault="00F80D8B" w:rsidP="00F80D8B">
      <w:pPr>
        <w:spacing w:after="0" w:line="240" w:lineRule="auto"/>
        <w:ind w:left="3828" w:hanging="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9B616A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5F4CF51" w14:textId="529A9462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Senhor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B07135" w:rsidRP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="00B07135" w:rsidRP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Presidente da Câmara Municipal de Vereadores de Carlinda, Estado de Mato Grosso, no uso das atribuições legais que lhe são concedidas por Lei,</w:t>
      </w:r>
    </w:p>
    <w:p w14:paraId="1BC2058F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D5BFC16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</w:p>
    <w:p w14:paraId="4CE2E096" w14:textId="333AA192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Considerando: “</w:t>
      </w:r>
      <w:r w:rsidR="006A4E9C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Decreto Municipal nº 300/2025</w:t>
      </w:r>
      <w:r w:rsidRPr="00F80D8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”.</w:t>
      </w:r>
    </w:p>
    <w:p w14:paraId="36CEB96D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</w:p>
    <w:p w14:paraId="33AC69C2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62052D" w14:textId="77777777" w:rsidR="00F80D8B" w:rsidRPr="00F80D8B" w:rsidRDefault="00F80D8B" w:rsidP="00F80D8B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  <w:t>Resolve:</w:t>
      </w:r>
    </w:p>
    <w:p w14:paraId="636D770C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97CF02E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CA3477" w14:textId="188FEB1C" w:rsidR="006A4E9C" w:rsidRPr="006A4E9C" w:rsidRDefault="006A4E9C" w:rsidP="006A4E9C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E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Artigo 1º 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Transferir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Sessão Ordinária do dia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27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outubro de 2025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o dia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28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outubro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no horário das 8h00min.</w:t>
      </w:r>
    </w:p>
    <w:p w14:paraId="1633BF34" w14:textId="2A1C7290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80CAEA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Artigo 2º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A presente Portaria entra em vigor na data de sua publicação e afixação no local de costume, revogada as disposições em contrário.</w:t>
      </w:r>
    </w:p>
    <w:p w14:paraId="58F543DB" w14:textId="77777777" w:rsidR="00F80D8B" w:rsidRPr="00F80D8B" w:rsidRDefault="00F80D8B" w:rsidP="00F80D8B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390206" w14:textId="77777777" w:rsidR="00F80D8B" w:rsidRPr="00F80D8B" w:rsidRDefault="00F80D8B" w:rsidP="00F80D8B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A0F7560" w14:textId="475834C2" w:rsidR="00F80D8B" w:rsidRPr="00F80D8B" w:rsidRDefault="00F80D8B" w:rsidP="00F80D8B">
      <w:pPr>
        <w:spacing w:before="100" w:beforeAutospacing="1" w:after="100" w:afterAutospacing="1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Gabinete da Presidência, em </w:t>
      </w:r>
      <w:r w:rsidR="006A4E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23</w:t>
      </w:r>
      <w:bookmarkStart w:id="0" w:name="_GoBack"/>
      <w:bookmarkEnd w:id="0"/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</w:t>
      </w:r>
      <w:r w:rsidR="00F45B2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 outubr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2E16AB82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6BE6694" w14:textId="77777777" w:rsidR="00F80D8B" w:rsidRPr="00F80D8B" w:rsidRDefault="00F80D8B" w:rsidP="00F80D8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Registre-se.</w:t>
      </w:r>
    </w:p>
    <w:p w14:paraId="41721920" w14:textId="77777777" w:rsidR="00F80D8B" w:rsidRPr="00F80D8B" w:rsidRDefault="00F80D8B" w:rsidP="00F80D8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Publique-se.</w:t>
      </w:r>
    </w:p>
    <w:p w14:paraId="513AC6E7" w14:textId="77777777" w:rsidR="00F80D8B" w:rsidRPr="00F80D8B" w:rsidRDefault="00F80D8B" w:rsidP="00F80D8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Cumpra-se.</w:t>
      </w:r>
    </w:p>
    <w:p w14:paraId="56ED636F" w14:textId="77777777" w:rsidR="00F80D8B" w:rsidRPr="00F80D8B" w:rsidRDefault="00F80D8B" w:rsidP="00F80D8B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C0C7928" w14:textId="77777777" w:rsidR="00F80D8B" w:rsidRPr="00F80D8B" w:rsidRDefault="00F80D8B" w:rsidP="00F80D8B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90D996" w14:textId="77777777" w:rsidR="00F80D8B" w:rsidRPr="00F80D8B" w:rsidRDefault="00F80D8B" w:rsidP="00F80D8B">
      <w:pPr>
        <w:spacing w:after="0" w:line="360" w:lineRule="auto"/>
        <w:ind w:firstLine="708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0F81242" w14:textId="6F442AFE" w:rsidR="00F80D8B" w:rsidRPr="00F80D8B" w:rsidRDefault="00B07135" w:rsidP="00F80D8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17E11B63" w14:textId="77777777" w:rsidR="00F80D8B" w:rsidRPr="00F80D8B" w:rsidRDefault="00F80D8B" w:rsidP="00F80D8B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Presidente da Câmara Municipal de Carlinda – MT.</w:t>
      </w:r>
    </w:p>
    <w:p w14:paraId="68E1411D" w14:textId="77777777" w:rsidR="00F80D8B" w:rsidRPr="004916F7" w:rsidRDefault="00F80D8B" w:rsidP="004916F7">
      <w:p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sectPr w:rsidR="00F80D8B" w:rsidRPr="004916F7" w:rsidSect="007C7C22">
      <w:headerReference w:type="default" r:id="rId7"/>
      <w:footerReference w:type="default" r:id="rId8"/>
      <w:pgSz w:w="11906" w:h="16838"/>
      <w:pgMar w:top="2552" w:right="849" w:bottom="1702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889E2" w14:textId="77777777" w:rsidR="00E16F0B" w:rsidRDefault="00E16F0B" w:rsidP="00AC70CB">
      <w:pPr>
        <w:spacing w:after="0" w:line="240" w:lineRule="auto"/>
      </w:pPr>
      <w:r>
        <w:separator/>
      </w:r>
    </w:p>
  </w:endnote>
  <w:endnote w:type="continuationSeparator" w:id="0">
    <w:p w14:paraId="6B5C98B5" w14:textId="77777777" w:rsidR="00E16F0B" w:rsidRDefault="00E16F0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6BAD" w14:textId="77777777" w:rsidR="00E16F0B" w:rsidRDefault="00E16F0B" w:rsidP="00AC70CB">
      <w:pPr>
        <w:spacing w:after="0" w:line="240" w:lineRule="auto"/>
      </w:pPr>
      <w:r>
        <w:separator/>
      </w:r>
    </w:p>
  </w:footnote>
  <w:footnote w:type="continuationSeparator" w:id="0">
    <w:p w14:paraId="0861173B" w14:textId="77777777" w:rsidR="00E16F0B" w:rsidRDefault="00E16F0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56CC95F7">
          <wp:simplePos x="0" y="0"/>
          <wp:positionH relativeFrom="page">
            <wp:align>center</wp:align>
          </wp:positionH>
          <wp:positionV relativeFrom="paragraph">
            <wp:posOffset>43815</wp:posOffset>
          </wp:positionV>
          <wp:extent cx="6864985" cy="9563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A64AB"/>
    <w:rsid w:val="000C235F"/>
    <w:rsid w:val="00113D1B"/>
    <w:rsid w:val="001717D1"/>
    <w:rsid w:val="001E6A79"/>
    <w:rsid w:val="004411E2"/>
    <w:rsid w:val="0048575F"/>
    <w:rsid w:val="004916F7"/>
    <w:rsid w:val="004A5AF9"/>
    <w:rsid w:val="00601605"/>
    <w:rsid w:val="00605174"/>
    <w:rsid w:val="00641C9F"/>
    <w:rsid w:val="00677A57"/>
    <w:rsid w:val="006A4E9C"/>
    <w:rsid w:val="006F36B8"/>
    <w:rsid w:val="007C7C22"/>
    <w:rsid w:val="007E7B60"/>
    <w:rsid w:val="007F2365"/>
    <w:rsid w:val="00863EF9"/>
    <w:rsid w:val="0089320A"/>
    <w:rsid w:val="00A22F91"/>
    <w:rsid w:val="00A44398"/>
    <w:rsid w:val="00A77741"/>
    <w:rsid w:val="00AC70CB"/>
    <w:rsid w:val="00B07135"/>
    <w:rsid w:val="00B73298"/>
    <w:rsid w:val="00B929FA"/>
    <w:rsid w:val="00C33E07"/>
    <w:rsid w:val="00C61E1D"/>
    <w:rsid w:val="00C7170D"/>
    <w:rsid w:val="00D42D43"/>
    <w:rsid w:val="00D93715"/>
    <w:rsid w:val="00DB0F16"/>
    <w:rsid w:val="00DC17D0"/>
    <w:rsid w:val="00DD54D9"/>
    <w:rsid w:val="00E16F0B"/>
    <w:rsid w:val="00E2282F"/>
    <w:rsid w:val="00EE1F55"/>
    <w:rsid w:val="00F45B26"/>
    <w:rsid w:val="00F80D8B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62D9-6509-417C-B511-6C58D90E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2024-11-11T14:07:00Z</cp:lastPrinted>
  <dcterms:created xsi:type="dcterms:W3CDTF">2025-10-23T14:50:00Z</dcterms:created>
  <dcterms:modified xsi:type="dcterms:W3CDTF">2025-10-23T14:50:00Z</dcterms:modified>
</cp:coreProperties>
</file>